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044DA33"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773D2B">
        <w:rPr>
          <w:rFonts w:eastAsia="Arial Unicode MS"/>
          <w:b/>
        </w:rPr>
        <w:t>6</w:t>
      </w:r>
      <w:r w:rsidR="00CB34A8">
        <w:rPr>
          <w:rFonts w:eastAsia="Arial Unicode MS"/>
          <w:b/>
        </w:rPr>
        <w:t>4</w:t>
      </w:r>
    </w:p>
    <w:p w14:paraId="6D9BB767" w14:textId="389BCD5D"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7233">
        <w:rPr>
          <w:rFonts w:eastAsia="Arial Unicode MS"/>
        </w:rPr>
        <w:t>4</w:t>
      </w:r>
      <w:r w:rsidR="00CB34A8">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5C0FC6B1" w14:textId="77777777" w:rsidR="00CB34A8" w:rsidRPr="00CB34A8" w:rsidRDefault="00CB34A8" w:rsidP="00CB34A8">
      <w:pPr>
        <w:jc w:val="both"/>
        <w:rPr>
          <w:b/>
          <w:noProof/>
          <w:color w:val="000000"/>
        </w:rPr>
      </w:pPr>
      <w:bookmarkStart w:id="49" w:name="_Hlk152077916"/>
      <w:bookmarkStart w:id="50" w:name="_Hlk152075357"/>
      <w:r w:rsidRPr="00CB34A8">
        <w:rPr>
          <w:b/>
          <w:noProof/>
          <w:color w:val="000000"/>
        </w:rPr>
        <w:t>Par pamatlīdzekļa izslēgšanu no Madonas novada pašvaldības bilances</w:t>
      </w:r>
    </w:p>
    <w:p w14:paraId="64465F85" w14:textId="77777777" w:rsidR="00CB34A8" w:rsidRPr="00CB34A8" w:rsidRDefault="00CB34A8" w:rsidP="00CB34A8">
      <w:pPr>
        <w:jc w:val="both"/>
        <w:rPr>
          <w:bCs/>
          <w:noProof/>
          <w:color w:val="000000"/>
        </w:rPr>
      </w:pPr>
    </w:p>
    <w:p w14:paraId="1F3FC885" w14:textId="77777777" w:rsidR="00CB34A8" w:rsidRPr="00CB34A8" w:rsidRDefault="00CB34A8" w:rsidP="00CB34A8">
      <w:pPr>
        <w:ind w:firstLine="720"/>
        <w:jc w:val="both"/>
        <w:rPr>
          <w:shd w:val="clear" w:color="auto" w:fill="FFFFFF"/>
        </w:rPr>
      </w:pPr>
      <w:r w:rsidRPr="00CB34A8">
        <w:rPr>
          <w:shd w:val="clear" w:color="auto" w:fill="FFFFFF"/>
        </w:rPr>
        <w:t>Madonas novada pašvaldības grāmatvedības uzskaitē no 17.11.2006. atrodas pamatlīdzekļi Valdemāra bulvārī 6, Madonā (Projekts objektā Madonas pilsētas vidusskolas ēku kompleksa un stadiona pārbūve ) nedzīvojamās ēkas, kuras ir nojauktas un dabā vairs neeksistē, ko apliecina Madonas novada būvvaldes izsniegtas izziņas par būves neesamību:</w:t>
      </w:r>
    </w:p>
    <w:p w14:paraId="6CFC5DDF" w14:textId="77777777" w:rsidR="00CB34A8" w:rsidRPr="00CB34A8" w:rsidRDefault="00CB34A8" w:rsidP="00CB34A8">
      <w:pPr>
        <w:numPr>
          <w:ilvl w:val="0"/>
          <w:numId w:val="20"/>
        </w:numPr>
        <w:spacing w:before="100" w:beforeAutospacing="1" w:after="100" w:afterAutospacing="1"/>
        <w:jc w:val="both"/>
        <w:rPr>
          <w:shd w:val="clear" w:color="auto" w:fill="FFFFFF"/>
        </w:rPr>
      </w:pPr>
      <w:r w:rsidRPr="00CB34A8">
        <w:rPr>
          <w:shd w:val="clear" w:color="auto" w:fill="FFFFFF"/>
        </w:rPr>
        <w:t>Izziņas nr. BIS–BV–23.1–2021–2700, Nedzīvojama ēka - Šķūnis ar pagrabu, Pamatlīdzekļu uzskaites kartītes nr.06433 ar inventāra nr.12120088</w:t>
      </w:r>
    </w:p>
    <w:p w14:paraId="28AA1FC3" w14:textId="77777777" w:rsidR="00CB34A8" w:rsidRPr="00CB34A8" w:rsidRDefault="00CB34A8" w:rsidP="00CB34A8">
      <w:pPr>
        <w:numPr>
          <w:ilvl w:val="0"/>
          <w:numId w:val="20"/>
        </w:numPr>
        <w:spacing w:before="100" w:beforeAutospacing="1" w:after="100" w:afterAutospacing="1"/>
        <w:jc w:val="both"/>
        <w:rPr>
          <w:shd w:val="clear" w:color="auto" w:fill="FFFFFF"/>
        </w:rPr>
      </w:pPr>
      <w:r w:rsidRPr="00CB34A8">
        <w:rPr>
          <w:shd w:val="clear" w:color="auto" w:fill="FFFFFF"/>
        </w:rPr>
        <w:t>Izziņas nr. BIS–BV–23.1–2021–2701, Nedzīvojama ēka – Noliktava, Pamatlīdzekļu uzskaites kartītes nr.06434 ar inventāra nr.12120089</w:t>
      </w:r>
    </w:p>
    <w:p w14:paraId="5AFBFAA5" w14:textId="53471C29" w:rsidR="00CB34A8" w:rsidRPr="00CB34A8" w:rsidRDefault="00CB34A8" w:rsidP="00CB34A8">
      <w:pPr>
        <w:ind w:firstLine="720"/>
        <w:jc w:val="both"/>
        <w:rPr>
          <w:shd w:val="clear" w:color="auto" w:fill="FFFFFF"/>
        </w:rPr>
      </w:pPr>
      <w:r w:rsidRPr="00CB34A8">
        <w:rPr>
          <w:shd w:val="clear" w:color="auto" w:fill="FFFFFF"/>
        </w:rPr>
        <w:t>Ņemot vērā augstāk minēto, pamatlīdzekļus nepieciešams izslēgt no pašvaldības grāmatvedības uzskaites</w:t>
      </w:r>
      <w:bookmarkStart w:id="51" w:name="_Hlk98504730"/>
      <w:r w:rsidRPr="00CB34A8">
        <w:rPr>
          <w:shd w:val="clear" w:color="auto" w:fill="FFFFFF"/>
        </w:rPr>
        <w:t>, jo tie dabā vairs neeksistē.</w:t>
      </w:r>
      <w:bookmarkEnd w:id="51"/>
    </w:p>
    <w:p w14:paraId="6774C0BB" w14:textId="77777777" w:rsidR="00F2136F" w:rsidRDefault="00CB34A8" w:rsidP="00F2136F">
      <w:pPr>
        <w:ind w:firstLine="720"/>
        <w:jc w:val="both"/>
        <w:rPr>
          <w:rFonts w:eastAsia="Calibri"/>
          <w:b/>
          <w:bCs/>
        </w:rPr>
      </w:pPr>
      <w:r w:rsidRPr="00CB34A8">
        <w:rPr>
          <w:rFonts w:eastAsia="MS Mincho"/>
        </w:rPr>
        <w:t>Noklausīj</w:t>
      </w:r>
      <w:r>
        <w:rPr>
          <w:rFonts w:eastAsia="MS Mincho"/>
        </w:rPr>
        <w:t>u</w:t>
      </w:r>
      <w:r w:rsidR="00F2136F">
        <w:rPr>
          <w:rFonts w:eastAsia="MS Mincho"/>
        </w:rPr>
        <w:t>sies</w:t>
      </w:r>
      <w:r w:rsidRPr="00CB34A8">
        <w:rPr>
          <w:rFonts w:eastAsia="MS Mincho"/>
        </w:rPr>
        <w:t xml:space="preserve"> sniegto informāciju, </w:t>
      </w:r>
      <w:r w:rsidRPr="006D7233">
        <w:rPr>
          <w:rFonts w:eastAsiaTheme="minorHAnsi"/>
          <w:kern w:val="2"/>
          <w:lang w:eastAsia="en-US"/>
          <w14:ligatures w14:val="standardContextual"/>
        </w:rPr>
        <w:t>ņemot vērā 22.11.2023. Finanšu un attīstības komitejas atzinumu,</w:t>
      </w:r>
      <w:r w:rsidRPr="006D7233">
        <w:t xml:space="preserve"> </w:t>
      </w:r>
      <w:r w:rsidR="00F2136F">
        <w:t xml:space="preserve">atklāti balsojot: </w:t>
      </w:r>
      <w:r w:rsidR="00F2136F">
        <w:rPr>
          <w:b/>
          <w:color w:val="000000"/>
        </w:rPr>
        <w:t xml:space="preserve">PAR – 17 </w:t>
      </w:r>
      <w:r w:rsidR="00F2136F">
        <w:rPr>
          <w:color w:val="000000"/>
        </w:rPr>
        <w:t>(</w:t>
      </w:r>
      <w:r w:rsidR="00F2136F">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F2136F">
        <w:rPr>
          <w:rFonts w:eastAsia="Calibri"/>
        </w:rPr>
        <w:t>,</w:t>
      </w:r>
      <w:r w:rsidR="00F2136F">
        <w:rPr>
          <w:rFonts w:eastAsia="Calibri"/>
          <w:b/>
          <w:bCs/>
        </w:rPr>
        <w:t xml:space="preserve"> PRET – NAV, ATTURAS – NAV</w:t>
      </w:r>
      <w:r w:rsidR="00F2136F">
        <w:rPr>
          <w:rFonts w:eastAsia="Calibri"/>
        </w:rPr>
        <w:t xml:space="preserve">, Madonas novada pašvaldības dome </w:t>
      </w:r>
      <w:r w:rsidR="00F2136F">
        <w:rPr>
          <w:rFonts w:eastAsia="Calibri"/>
          <w:b/>
          <w:bCs/>
        </w:rPr>
        <w:t>NOLEMJ:</w:t>
      </w:r>
    </w:p>
    <w:p w14:paraId="0DBE0546" w14:textId="0512C11F" w:rsidR="00CB34A8" w:rsidRPr="00CB34A8" w:rsidRDefault="00CB34A8" w:rsidP="00F2136F">
      <w:pPr>
        <w:ind w:right="84" w:firstLine="720"/>
        <w:jc w:val="both"/>
        <w:rPr>
          <w:rFonts w:eastAsia="Calibri"/>
        </w:rPr>
      </w:pPr>
    </w:p>
    <w:p w14:paraId="331D6D44" w14:textId="77777777" w:rsidR="00CB34A8" w:rsidRPr="00CB34A8" w:rsidRDefault="00CB34A8" w:rsidP="00CB34A8">
      <w:pPr>
        <w:numPr>
          <w:ilvl w:val="0"/>
          <w:numId w:val="19"/>
        </w:numPr>
        <w:tabs>
          <w:tab w:val="left" w:pos="993"/>
        </w:tabs>
        <w:ind w:hanging="720"/>
        <w:jc w:val="both"/>
        <w:rPr>
          <w:rFonts w:eastAsia="Calibri"/>
        </w:rPr>
      </w:pPr>
      <w:r w:rsidRPr="00CB34A8">
        <w:t xml:space="preserve">Pamatojoties uz Madonas novada būvvaldes izsniegtajām izziņām par būves neesamību izslēgt no </w:t>
      </w:r>
      <w:r w:rsidRPr="00CB34A8">
        <w:rPr>
          <w:rFonts w:eastAsia="Calibri"/>
        </w:rPr>
        <w:t xml:space="preserve">Madonas novada pašvaldības bilances </w:t>
      </w:r>
      <w:r w:rsidRPr="00CB34A8">
        <w:t>uzskaites:</w:t>
      </w:r>
    </w:p>
    <w:p w14:paraId="0AF58739" w14:textId="77777777" w:rsidR="00CB34A8" w:rsidRPr="00CB34A8" w:rsidRDefault="00CB34A8" w:rsidP="00CB34A8">
      <w:pPr>
        <w:numPr>
          <w:ilvl w:val="1"/>
          <w:numId w:val="19"/>
        </w:numPr>
        <w:tabs>
          <w:tab w:val="left" w:pos="993"/>
        </w:tabs>
        <w:spacing w:before="100" w:beforeAutospacing="1" w:after="100" w:afterAutospacing="1"/>
        <w:ind w:hanging="436"/>
        <w:jc w:val="both"/>
        <w:rPr>
          <w:rFonts w:eastAsia="Calibri"/>
        </w:rPr>
      </w:pPr>
      <w:r w:rsidRPr="00CB34A8">
        <w:rPr>
          <w:shd w:val="clear" w:color="auto" w:fill="FFFFFF"/>
        </w:rPr>
        <w:t>Nedzīvojamo ēku - Šķūnis ar pagrabu, Pamatlīdzekļu uzskaites kartītes nr.06433 ar inventāra nr.12120088</w:t>
      </w:r>
    </w:p>
    <w:p w14:paraId="5D0DBEB2" w14:textId="2AD8F930" w:rsidR="00CB34A8" w:rsidRPr="00CB34A8" w:rsidRDefault="00CB34A8" w:rsidP="00CB34A8">
      <w:pPr>
        <w:numPr>
          <w:ilvl w:val="1"/>
          <w:numId w:val="19"/>
        </w:numPr>
        <w:tabs>
          <w:tab w:val="left" w:pos="993"/>
        </w:tabs>
        <w:spacing w:before="100" w:beforeAutospacing="1" w:after="100" w:afterAutospacing="1"/>
        <w:ind w:hanging="436"/>
        <w:jc w:val="both"/>
        <w:rPr>
          <w:rFonts w:eastAsia="Calibri"/>
        </w:rPr>
      </w:pPr>
      <w:r w:rsidRPr="00CB34A8">
        <w:rPr>
          <w:shd w:val="clear" w:color="auto" w:fill="FFFFFF"/>
        </w:rPr>
        <w:t>Nedzīvojamo ēku – Noliktava, Pamatlīdzekļu uzskaites kartītes nr.06434 ar inventāra nr.12120089</w:t>
      </w:r>
    </w:p>
    <w:bookmarkEnd w:id="14"/>
    <w:bookmarkEnd w:id="49"/>
    <w:bookmarkEnd w:id="50"/>
    <w:p w14:paraId="426F8503" w14:textId="77777777" w:rsidR="0033468B" w:rsidRDefault="0033468B" w:rsidP="006D7233">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B1217BE" w14:textId="77777777" w:rsidR="00B92395" w:rsidRDefault="00B92395" w:rsidP="00B92395">
      <w:pPr>
        <w:ind w:firstLine="720"/>
        <w:jc w:val="both"/>
      </w:pPr>
      <w:r>
        <w:t>Domes priekšsēdētāja vietnieks</w:t>
      </w:r>
      <w:r>
        <w:tab/>
      </w:r>
      <w:r>
        <w:tab/>
      </w:r>
      <w:r>
        <w:tab/>
      </w:r>
      <w:r>
        <w:tab/>
        <w:t xml:space="preserve">            Z. Gora</w:t>
      </w:r>
      <w:r>
        <w:tab/>
      </w:r>
    </w:p>
    <w:p w14:paraId="7036D7CE" w14:textId="2E8BBE2B" w:rsidR="00CB34A8" w:rsidRDefault="00CB34A8" w:rsidP="006D7233">
      <w:pPr>
        <w:rPr>
          <w:i/>
        </w:rPr>
      </w:pPr>
    </w:p>
    <w:p w14:paraId="420B3E6E" w14:textId="77777777" w:rsidR="00B92395" w:rsidRDefault="00B92395" w:rsidP="006D7233">
      <w:pPr>
        <w:rPr>
          <w:i/>
        </w:rPr>
      </w:pPr>
    </w:p>
    <w:p w14:paraId="60DC63E1" w14:textId="77777777" w:rsidR="00CB34A8" w:rsidRPr="00CB34A8" w:rsidRDefault="00CB34A8" w:rsidP="00CB34A8">
      <w:pPr>
        <w:rPr>
          <w:i/>
          <w:iCs/>
        </w:rPr>
      </w:pPr>
      <w:r w:rsidRPr="00CB34A8">
        <w:rPr>
          <w:i/>
          <w:iCs/>
        </w:rPr>
        <w:t>Ankrava 29374376</w:t>
      </w:r>
    </w:p>
    <w:p w14:paraId="172E2098" w14:textId="77777777" w:rsidR="003D06BA" w:rsidRDefault="003D06BA"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2" w:name="_Hlk136010127"/>
      <w:r w:rsidRPr="00F27198">
        <w:rPr>
          <w:color w:val="000000"/>
          <w:sz w:val="22"/>
          <w:szCs w:val="22"/>
          <w:lang w:eastAsia="en-US"/>
        </w:rPr>
        <w:t>ŠIS DOKUMENTS IR ELEKTRONISKI PARAKSTĪTS AR DROŠU ELEKTRONISKO PARAKSTU UN SATUR LAIKA ZĪMOGU</w:t>
      </w:r>
      <w:bookmarkEnd w:id="52"/>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766E" w14:textId="77777777" w:rsidR="007273BD" w:rsidRDefault="007273BD" w:rsidP="00151271">
      <w:r>
        <w:separator/>
      </w:r>
    </w:p>
  </w:endnote>
  <w:endnote w:type="continuationSeparator" w:id="0">
    <w:p w14:paraId="7F344402" w14:textId="77777777" w:rsidR="007273BD" w:rsidRDefault="007273B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4A89" w14:textId="77777777" w:rsidR="007273BD" w:rsidRDefault="007273BD" w:rsidP="00151271">
      <w:r>
        <w:separator/>
      </w:r>
    </w:p>
  </w:footnote>
  <w:footnote w:type="continuationSeparator" w:id="0">
    <w:p w14:paraId="3147CCE5" w14:textId="77777777" w:rsidR="007273BD" w:rsidRDefault="007273B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13"/>
  </w:num>
  <w:num w:numId="3">
    <w:abstractNumId w:val="6"/>
  </w:num>
  <w:num w:numId="4">
    <w:abstractNumId w:val="5"/>
  </w:num>
  <w:num w:numId="5">
    <w:abstractNumId w:val="12"/>
  </w:num>
  <w:num w:numId="6">
    <w:abstractNumId w:val="10"/>
  </w:num>
  <w:num w:numId="7">
    <w:abstractNumId w:val="4"/>
  </w:num>
  <w:num w:numId="8">
    <w:abstractNumId w:val="15"/>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20"/>
  </w:num>
  <w:num w:numId="15">
    <w:abstractNumId w:val="2"/>
  </w:num>
  <w:num w:numId="16">
    <w:abstractNumId w:val="16"/>
  </w:num>
  <w:num w:numId="17">
    <w:abstractNumId w:val="8"/>
  </w:num>
  <w:num w:numId="18">
    <w:abstractNumId w:val="14"/>
  </w:num>
  <w:num w:numId="19">
    <w:abstractNumId w:val="18"/>
  </w:num>
  <w:num w:numId="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34E7"/>
    <w:rsid w:val="00044E1A"/>
    <w:rsid w:val="00053958"/>
    <w:rsid w:val="000611A9"/>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06327"/>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273BD"/>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2395"/>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136F"/>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13456829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96370338">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1</Pages>
  <Words>1371</Words>
  <Characters>782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354</cp:revision>
  <dcterms:created xsi:type="dcterms:W3CDTF">2023-08-17T07:16:00Z</dcterms:created>
  <dcterms:modified xsi:type="dcterms:W3CDTF">2023-11-30T11:59:00Z</dcterms:modified>
</cp:coreProperties>
</file>